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99" w:rsidRPr="001F4379" w:rsidRDefault="00FE3599" w:rsidP="00FE3599">
      <w:pPr>
        <w:ind w:left="3540"/>
        <w:rPr>
          <w:b/>
          <w:i/>
          <w:sz w:val="28"/>
        </w:rPr>
      </w:pPr>
      <w:r w:rsidRPr="001F4379">
        <w:rPr>
          <w:b/>
          <w:i/>
          <w:sz w:val="28"/>
        </w:rPr>
        <w:t>PROGRAMMA</w:t>
      </w:r>
    </w:p>
    <w:p w:rsidR="00FE3599" w:rsidRDefault="00FE3599" w:rsidP="00FE3599"/>
    <w:p w:rsidR="00FE3599" w:rsidRPr="008A4F6C" w:rsidRDefault="00FE3599" w:rsidP="00FE3599">
      <w:r w:rsidRPr="008A4F6C">
        <w:t xml:space="preserve">Moderatore: </w:t>
      </w:r>
      <w:r w:rsidRPr="008A4F6C">
        <w:rPr>
          <w:i/>
        </w:rPr>
        <w:t>Prof. Antonio Agostino Ambrosio</w:t>
      </w:r>
    </w:p>
    <w:p w:rsidR="00FE3599" w:rsidRDefault="00FE3599" w:rsidP="00FE3599"/>
    <w:p w:rsidR="00FE3599" w:rsidRDefault="00FE3599" w:rsidP="00FE3599">
      <w:r>
        <w:t>Ore 09.00: Saluto delle Autorità</w:t>
      </w:r>
    </w:p>
    <w:p w:rsidR="00FE3599" w:rsidRDefault="00FE3599" w:rsidP="00FE3599">
      <w:r>
        <w:t>Ore 09.30: La colecistite acuta in pronto soccorso (</w:t>
      </w:r>
      <w:r>
        <w:rPr>
          <w:i/>
        </w:rPr>
        <w:t>dott.ssa Rosa Marrazzo</w:t>
      </w:r>
      <w:r>
        <w:t xml:space="preserve">) </w:t>
      </w:r>
    </w:p>
    <w:p w:rsidR="00FE3599" w:rsidRDefault="00FE3599" w:rsidP="00FE3599">
      <w:r>
        <w:t>Ore 10.00: La diagnostica per immagini (</w:t>
      </w:r>
      <w:r w:rsidRPr="00143F61">
        <w:rPr>
          <w:i/>
        </w:rPr>
        <w:t xml:space="preserve">dott.ssa Maria Luisa </w:t>
      </w:r>
      <w:proofErr w:type="spellStart"/>
      <w:r w:rsidRPr="00143F61">
        <w:rPr>
          <w:i/>
        </w:rPr>
        <w:t>Mangoni</w:t>
      </w:r>
      <w:proofErr w:type="spellEnd"/>
      <w:r>
        <w:t>)</w:t>
      </w:r>
    </w:p>
    <w:p w:rsidR="00FE3599" w:rsidRDefault="00FE3599" w:rsidP="00FE3599">
      <w:r>
        <w:t>Ore 10.30: Il trattamento medico della colecistite e delle complicanze (</w:t>
      </w:r>
      <w:r w:rsidRPr="001F4379">
        <w:rPr>
          <w:i/>
        </w:rPr>
        <w:t>dott.</w:t>
      </w:r>
      <w:r>
        <w:rPr>
          <w:i/>
        </w:rPr>
        <w:t xml:space="preserve"> Carmine La Marca</w:t>
      </w:r>
      <w:r>
        <w:t>)</w:t>
      </w:r>
    </w:p>
    <w:p w:rsidR="00FE3599" w:rsidRDefault="00FE3599" w:rsidP="00FE3599">
      <w:r>
        <w:t>Ore 11.00:  Il trattamento chirurgico (</w:t>
      </w:r>
      <w:r w:rsidRPr="001F4379">
        <w:rPr>
          <w:i/>
        </w:rPr>
        <w:t>dott.</w:t>
      </w:r>
      <w:r>
        <w:rPr>
          <w:i/>
        </w:rPr>
        <w:t xml:space="preserve"> Felice Castaldo</w:t>
      </w:r>
      <w:r>
        <w:t>)</w:t>
      </w:r>
    </w:p>
    <w:p w:rsidR="00FE3599" w:rsidRDefault="00FE3599" w:rsidP="00FE3599">
      <w:pPr>
        <w:rPr>
          <w:i/>
        </w:rPr>
      </w:pPr>
      <w:r>
        <w:t>Ore 11.30:</w:t>
      </w:r>
      <w:r w:rsidRPr="00143F61">
        <w:t xml:space="preserve"> </w:t>
      </w:r>
      <w:r>
        <w:t>: Il ruolo dell’anestesista  (</w:t>
      </w:r>
      <w:r w:rsidRPr="001F4379">
        <w:rPr>
          <w:i/>
        </w:rPr>
        <w:t xml:space="preserve">dott. </w:t>
      </w:r>
      <w:r>
        <w:rPr>
          <w:i/>
        </w:rPr>
        <w:t xml:space="preserve">Antonio </w:t>
      </w:r>
      <w:proofErr w:type="spellStart"/>
      <w:r>
        <w:rPr>
          <w:i/>
        </w:rPr>
        <w:t>Maione</w:t>
      </w:r>
      <w:proofErr w:type="spellEnd"/>
      <w:r>
        <w:rPr>
          <w:i/>
        </w:rPr>
        <w:t>)</w:t>
      </w:r>
    </w:p>
    <w:p w:rsidR="00FE3599" w:rsidRDefault="00FE3599" w:rsidP="00FE3599">
      <w:r>
        <w:t>Ore 12.00: Le complicanze chirurgiche e casi difficili (</w:t>
      </w:r>
      <w:r w:rsidRPr="00143F61">
        <w:rPr>
          <w:i/>
        </w:rPr>
        <w:t xml:space="preserve">prof. </w:t>
      </w:r>
      <w:proofErr w:type="spellStart"/>
      <w:r w:rsidRPr="00143F61">
        <w:rPr>
          <w:i/>
        </w:rPr>
        <w:t>D.Lombardi</w:t>
      </w:r>
      <w:proofErr w:type="spellEnd"/>
      <w:r>
        <w:t xml:space="preserve">) </w:t>
      </w:r>
    </w:p>
    <w:p w:rsidR="00FE3599" w:rsidRDefault="00FE3599" w:rsidP="00FE3599">
      <w:r>
        <w:t>Ore 12.30:  Il ruolo del nutrizionista (</w:t>
      </w:r>
      <w:r>
        <w:rPr>
          <w:i/>
        </w:rPr>
        <w:t xml:space="preserve">dott.ssa Monica Raffaella Di Napoli </w:t>
      </w:r>
      <w:proofErr w:type="spellStart"/>
      <w:r>
        <w:rPr>
          <w:i/>
        </w:rPr>
        <w:t>Iovine</w:t>
      </w:r>
      <w:proofErr w:type="spellEnd"/>
      <w:r>
        <w:t>)</w:t>
      </w:r>
    </w:p>
    <w:p w:rsidR="00FE3599" w:rsidRDefault="00FE3599" w:rsidP="00FE3599">
      <w:r>
        <w:t>Ore 13.00 pausa pranzo</w:t>
      </w:r>
    </w:p>
    <w:p w:rsidR="00FE3599" w:rsidRDefault="00FE3599" w:rsidP="00FE3599">
      <w:r>
        <w:t>Ore 14.00 Il ruolo dell’infermiere di sala operatoria (</w:t>
      </w:r>
      <w:r w:rsidRPr="008A4F6C">
        <w:rPr>
          <w:i/>
        </w:rPr>
        <w:t xml:space="preserve">inf. </w:t>
      </w:r>
      <w:r>
        <w:rPr>
          <w:i/>
        </w:rPr>
        <w:t>Pietro Napolitano</w:t>
      </w:r>
      <w:r>
        <w:t>)</w:t>
      </w:r>
    </w:p>
    <w:p w:rsidR="00FE3599" w:rsidRDefault="00FE3599" w:rsidP="00FE3599">
      <w:r>
        <w:t>Ore 14.30: Il ruolo dell’infermiere di reparto (</w:t>
      </w:r>
      <w:r w:rsidRPr="008A4F6C">
        <w:rPr>
          <w:i/>
        </w:rPr>
        <w:t xml:space="preserve">inf. </w:t>
      </w:r>
      <w:r>
        <w:rPr>
          <w:i/>
        </w:rPr>
        <w:t xml:space="preserve">Giuseppe </w:t>
      </w:r>
      <w:proofErr w:type="spellStart"/>
      <w:r>
        <w:rPr>
          <w:i/>
        </w:rPr>
        <w:t>Zanzillo</w:t>
      </w:r>
      <w:proofErr w:type="spellEnd"/>
      <w:r>
        <w:t>)</w:t>
      </w:r>
    </w:p>
    <w:p w:rsidR="00FE3599" w:rsidRDefault="00FE3599" w:rsidP="00FE3599">
      <w:r>
        <w:t>Ore 15.00: Ruolo dell’endoscopia (</w:t>
      </w:r>
      <w:proofErr w:type="spellStart"/>
      <w:r w:rsidRPr="008A4F6C">
        <w:rPr>
          <w:i/>
        </w:rPr>
        <w:t>dott.</w:t>
      </w:r>
      <w:r>
        <w:rPr>
          <w:i/>
        </w:rPr>
        <w:t>Aniello</w:t>
      </w:r>
      <w:proofErr w:type="spellEnd"/>
      <w:r>
        <w:rPr>
          <w:i/>
        </w:rPr>
        <w:t xml:space="preserve"> Lauri</w:t>
      </w:r>
      <w:r>
        <w:t xml:space="preserve">) </w:t>
      </w:r>
    </w:p>
    <w:p w:rsidR="00FE3599" w:rsidRDefault="00FE3599" w:rsidP="00FE3599">
      <w:r>
        <w:t xml:space="preserve">Ore 15.30: il timing dell’ERCP nella calcolosi </w:t>
      </w:r>
      <w:proofErr w:type="spellStart"/>
      <w:r>
        <w:t>colecisto-coledocica</w:t>
      </w:r>
      <w:proofErr w:type="spellEnd"/>
      <w:r>
        <w:t xml:space="preserve"> (</w:t>
      </w:r>
      <w:r w:rsidRPr="008A4F6C">
        <w:rPr>
          <w:i/>
        </w:rPr>
        <w:t xml:space="preserve">dott. </w:t>
      </w:r>
      <w:r>
        <w:rPr>
          <w:i/>
        </w:rPr>
        <w:t>Domenico Taranto</w:t>
      </w:r>
      <w:r>
        <w:t>)</w:t>
      </w:r>
    </w:p>
    <w:p w:rsidR="00FE3599" w:rsidRDefault="00FE3599" w:rsidP="00FE3599">
      <w:r>
        <w:t xml:space="preserve">Ore 16.00: La profilassi </w:t>
      </w:r>
      <w:proofErr w:type="spellStart"/>
      <w:r>
        <w:t>tromboembolica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e post operatoria (</w:t>
      </w:r>
      <w:r w:rsidRPr="00143F61">
        <w:rPr>
          <w:i/>
        </w:rPr>
        <w:t>dott. Carmine Dalia</w:t>
      </w:r>
      <w:r>
        <w:t xml:space="preserve">) </w:t>
      </w:r>
    </w:p>
    <w:p w:rsidR="00FE3599" w:rsidRDefault="00FE3599" w:rsidP="00FE3599">
      <w:r>
        <w:t>Ore 16.30: Dibattito (</w:t>
      </w:r>
      <w:r>
        <w:rPr>
          <w:i/>
        </w:rPr>
        <w:t>prof</w:t>
      </w:r>
      <w:r w:rsidRPr="008A4F6C">
        <w:rPr>
          <w:i/>
        </w:rPr>
        <w:t>. Antonio Agostino Ambrosio</w:t>
      </w:r>
      <w:r>
        <w:rPr>
          <w:i/>
        </w:rPr>
        <w:t xml:space="preserve">,  prof. Felice </w:t>
      </w:r>
      <w:proofErr w:type="spellStart"/>
      <w:r>
        <w:rPr>
          <w:i/>
        </w:rPr>
        <w:t>Avella</w:t>
      </w:r>
      <w:proofErr w:type="spellEnd"/>
      <w:r>
        <w:t>)</w:t>
      </w:r>
    </w:p>
    <w:p w:rsidR="00FE3599" w:rsidRDefault="00FE3599" w:rsidP="00FE3599">
      <w:r>
        <w:t xml:space="preserve">Ore 17.30: Conclusioni </w:t>
      </w:r>
    </w:p>
    <w:p w:rsidR="00FE3599" w:rsidRDefault="00FE3599" w:rsidP="00FE3599">
      <w:r>
        <w:t>Ore 18.00: Fine dei lavori</w:t>
      </w:r>
    </w:p>
    <w:p w:rsidR="00AE3DC9" w:rsidRDefault="00AE3DC9"/>
    <w:sectPr w:rsidR="00AE3DC9" w:rsidSect="007B6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E3599"/>
    <w:rsid w:val="0014431E"/>
    <w:rsid w:val="00AE3DC9"/>
    <w:rsid w:val="00FE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134"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3599"/>
    <w:pPr>
      <w:spacing w:after="200" w:line="276" w:lineRule="auto"/>
      <w:ind w:left="0" w:right="0"/>
      <w:jc w:val="left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1</cp:revision>
  <dcterms:created xsi:type="dcterms:W3CDTF">2017-10-09T10:01:00Z</dcterms:created>
  <dcterms:modified xsi:type="dcterms:W3CDTF">2017-10-09T10:02:00Z</dcterms:modified>
</cp:coreProperties>
</file>